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81F" w:rsidRPr="00A21062" w:rsidRDefault="0096681F" w:rsidP="0095183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21062">
        <w:rPr>
          <w:rFonts w:ascii="Times New Roman" w:hAnsi="Times New Roman"/>
          <w:b/>
          <w:sz w:val="24"/>
          <w:szCs w:val="24"/>
        </w:rPr>
        <w:t xml:space="preserve">Аннотация к </w:t>
      </w:r>
      <w:r w:rsidR="003C4871">
        <w:rPr>
          <w:rFonts w:ascii="Times New Roman" w:hAnsi="Times New Roman"/>
          <w:b/>
          <w:sz w:val="24"/>
          <w:szCs w:val="24"/>
        </w:rPr>
        <w:t>рабочим программам по ИЗО на 2020</w:t>
      </w:r>
      <w:r w:rsidRPr="00A21062">
        <w:rPr>
          <w:rFonts w:ascii="Times New Roman" w:hAnsi="Times New Roman"/>
          <w:b/>
          <w:sz w:val="24"/>
          <w:szCs w:val="24"/>
        </w:rPr>
        <w:t>-202</w:t>
      </w:r>
      <w:r w:rsidR="003C4871">
        <w:rPr>
          <w:rFonts w:ascii="Times New Roman" w:hAnsi="Times New Roman"/>
          <w:b/>
          <w:sz w:val="24"/>
          <w:szCs w:val="24"/>
        </w:rPr>
        <w:t>1</w:t>
      </w:r>
      <w:r w:rsidRPr="00A21062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59055A" w:rsidRDefault="0096681F" w:rsidP="0095183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21062">
        <w:rPr>
          <w:rFonts w:ascii="Times New Roman" w:hAnsi="Times New Roman"/>
          <w:b/>
          <w:sz w:val="24"/>
          <w:szCs w:val="24"/>
        </w:rPr>
        <w:t>МБОУ «СОШ № 176» для 5 классов</w:t>
      </w:r>
    </w:p>
    <w:p w:rsidR="00951839" w:rsidRPr="00A21062" w:rsidRDefault="00951839" w:rsidP="0095183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96681F" w:rsidRDefault="0096681F" w:rsidP="0095183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21062">
        <w:rPr>
          <w:rFonts w:ascii="Times New Roman" w:hAnsi="Times New Roman"/>
          <w:sz w:val="24"/>
          <w:szCs w:val="24"/>
        </w:rPr>
        <w:t xml:space="preserve">Рабочая программа по </w:t>
      </w:r>
      <w:proofErr w:type="gramStart"/>
      <w:r w:rsidRPr="00A21062">
        <w:rPr>
          <w:rFonts w:ascii="Times New Roman" w:hAnsi="Times New Roman"/>
          <w:sz w:val="24"/>
          <w:szCs w:val="24"/>
        </w:rPr>
        <w:t>ИЗО</w:t>
      </w:r>
      <w:proofErr w:type="gramEnd"/>
      <w:r w:rsidRPr="00A21062">
        <w:rPr>
          <w:rFonts w:ascii="Times New Roman" w:hAnsi="Times New Roman"/>
          <w:sz w:val="24"/>
          <w:szCs w:val="24"/>
        </w:rPr>
        <w:t xml:space="preserve">  </w:t>
      </w:r>
      <w:r w:rsidRPr="00A21062">
        <w:rPr>
          <w:rFonts w:ascii="Times New Roman" w:hAnsi="Times New Roman"/>
          <w:bCs/>
          <w:sz w:val="24"/>
          <w:szCs w:val="24"/>
        </w:rPr>
        <w:t xml:space="preserve">разработана на основе </w:t>
      </w:r>
    </w:p>
    <w:p w:rsidR="0096681F" w:rsidRPr="00A21062" w:rsidRDefault="0096681F" w:rsidP="0095183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 w:rsidRPr="00A21062">
        <w:rPr>
          <w:rFonts w:ascii="Times New Roman" w:hAnsi="Times New Roman"/>
          <w:bCs/>
          <w:sz w:val="24"/>
          <w:szCs w:val="24"/>
        </w:rPr>
        <w:t xml:space="preserve">Федеральный закон «Об образовании в Российской Федерации" от 29 декабря </w:t>
      </w:r>
      <w:smartTag w:uri="urn:schemas-microsoft-com:office:smarttags" w:element="metricconverter">
        <w:smartTagPr>
          <w:attr w:name="ProductID" w:val="2012 г"/>
        </w:smartTagPr>
        <w:r w:rsidRPr="00A21062">
          <w:rPr>
            <w:rFonts w:ascii="Times New Roman" w:hAnsi="Times New Roman"/>
            <w:bCs/>
            <w:sz w:val="24"/>
            <w:szCs w:val="24"/>
          </w:rPr>
          <w:t>2012 г</w:t>
        </w:r>
      </w:smartTag>
      <w:r w:rsidRPr="00A21062">
        <w:rPr>
          <w:rFonts w:ascii="Times New Roman" w:hAnsi="Times New Roman"/>
          <w:bCs/>
          <w:sz w:val="24"/>
          <w:szCs w:val="24"/>
        </w:rPr>
        <w:t xml:space="preserve">. N 273-ФЗ /с последующими изменениями и дополнениями/; </w:t>
      </w:r>
    </w:p>
    <w:p w:rsidR="0096681F" w:rsidRPr="00A21062" w:rsidRDefault="0096681F" w:rsidP="0095183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21062">
        <w:rPr>
          <w:rFonts w:ascii="Times New Roman" w:hAnsi="Times New Roman"/>
          <w:bCs/>
          <w:sz w:val="24"/>
          <w:szCs w:val="24"/>
        </w:rPr>
        <w:t>-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17.12.2010г. №1897/с последующими изменениями и дополнениями/;</w:t>
      </w:r>
    </w:p>
    <w:p w:rsidR="0096681F" w:rsidRPr="00A21062" w:rsidRDefault="0096681F" w:rsidP="0095183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ahoma"/>
          <w:kern w:val="3"/>
          <w:sz w:val="24"/>
          <w:szCs w:val="24"/>
          <w:lang w:eastAsia="ja-JP" w:bidi="fa-IR"/>
        </w:rPr>
        <w:t>-</w:t>
      </w:r>
      <w:r w:rsidRPr="00A21062">
        <w:rPr>
          <w:rFonts w:ascii="Times New Roman" w:hAnsi="Times New Roman" w:cs="Tahoma"/>
          <w:kern w:val="3"/>
          <w:sz w:val="24"/>
          <w:szCs w:val="24"/>
          <w:lang w:eastAsia="ja-JP" w:bidi="fa-IR"/>
        </w:rPr>
        <w:t xml:space="preserve">на основе программы «Изобразительное искусство и художественный труд» авторского коллектива под руководством Б. М. </w:t>
      </w:r>
      <w:proofErr w:type="spellStart"/>
      <w:r w:rsidRPr="00A21062">
        <w:rPr>
          <w:rFonts w:ascii="Times New Roman" w:hAnsi="Times New Roman" w:cs="Tahoma"/>
          <w:kern w:val="3"/>
          <w:sz w:val="24"/>
          <w:szCs w:val="24"/>
          <w:lang w:eastAsia="ja-JP" w:bidi="fa-IR"/>
        </w:rPr>
        <w:t>Неменского</w:t>
      </w:r>
      <w:proofErr w:type="spellEnd"/>
      <w:r w:rsidRPr="00A21062">
        <w:rPr>
          <w:rFonts w:ascii="Times New Roman" w:hAnsi="Times New Roman" w:cs="Tahoma"/>
          <w:kern w:val="3"/>
          <w:sz w:val="24"/>
          <w:szCs w:val="24"/>
          <w:lang w:eastAsia="ja-JP" w:bidi="fa-IR"/>
        </w:rPr>
        <w:t>.  5-</w:t>
      </w:r>
      <w:r>
        <w:rPr>
          <w:rFonts w:ascii="Times New Roman" w:hAnsi="Times New Roman" w:cs="Tahoma"/>
          <w:kern w:val="3"/>
          <w:sz w:val="24"/>
          <w:szCs w:val="24"/>
          <w:lang w:eastAsia="ja-JP" w:bidi="fa-IR"/>
        </w:rPr>
        <w:t>9</w:t>
      </w:r>
      <w:r w:rsidRPr="00A21062">
        <w:rPr>
          <w:rFonts w:ascii="Times New Roman" w:hAnsi="Times New Roman" w:cs="Tahoma"/>
          <w:kern w:val="3"/>
          <w:sz w:val="24"/>
          <w:szCs w:val="24"/>
          <w:lang w:eastAsia="ja-JP" w:bidi="fa-IR"/>
        </w:rPr>
        <w:t xml:space="preserve"> классы: пособие для учителей общеобразовательных учреждений/(Б.М. </w:t>
      </w:r>
      <w:proofErr w:type="spellStart"/>
      <w:r w:rsidRPr="00A21062">
        <w:rPr>
          <w:rFonts w:ascii="Times New Roman" w:hAnsi="Times New Roman" w:cs="Tahoma"/>
          <w:kern w:val="3"/>
          <w:sz w:val="24"/>
          <w:szCs w:val="24"/>
          <w:lang w:eastAsia="ja-JP" w:bidi="fa-IR"/>
        </w:rPr>
        <w:t>Неменский</w:t>
      </w:r>
      <w:proofErr w:type="spellEnd"/>
      <w:r w:rsidRPr="00A21062">
        <w:rPr>
          <w:rFonts w:ascii="Times New Roman" w:hAnsi="Times New Roman" w:cs="Tahoma"/>
          <w:kern w:val="3"/>
          <w:sz w:val="24"/>
          <w:szCs w:val="24"/>
          <w:lang w:eastAsia="ja-JP" w:bidi="fa-IR"/>
        </w:rPr>
        <w:t xml:space="preserve">, Л.А. </w:t>
      </w:r>
      <w:proofErr w:type="spellStart"/>
      <w:r w:rsidRPr="00A21062">
        <w:rPr>
          <w:rFonts w:ascii="Times New Roman" w:hAnsi="Times New Roman" w:cs="Tahoma"/>
          <w:kern w:val="3"/>
          <w:sz w:val="24"/>
          <w:szCs w:val="24"/>
          <w:lang w:eastAsia="ja-JP" w:bidi="fa-IR"/>
        </w:rPr>
        <w:t>Неменская</w:t>
      </w:r>
      <w:proofErr w:type="spellEnd"/>
      <w:r w:rsidRPr="00A21062">
        <w:rPr>
          <w:rFonts w:ascii="Times New Roman" w:hAnsi="Times New Roman" w:cs="Tahoma"/>
          <w:kern w:val="3"/>
          <w:sz w:val="24"/>
          <w:szCs w:val="24"/>
          <w:lang w:eastAsia="ja-JP" w:bidi="fa-IR"/>
        </w:rPr>
        <w:t xml:space="preserve">, Н.А. Горяева, А.С. Питерских). – М.: Просвещение, </w:t>
      </w:r>
      <w:smartTag w:uri="urn:schemas-microsoft-com:office:smarttags" w:element="metricconverter">
        <w:smartTagPr>
          <w:attr w:name="ProductID" w:val="2016 г"/>
        </w:smartTagPr>
        <w:r w:rsidRPr="00A21062">
          <w:rPr>
            <w:rFonts w:ascii="Times New Roman" w:hAnsi="Times New Roman" w:cs="Tahoma"/>
            <w:kern w:val="3"/>
            <w:sz w:val="24"/>
            <w:szCs w:val="24"/>
            <w:lang w:eastAsia="ja-JP" w:bidi="fa-IR"/>
          </w:rPr>
          <w:t>2016 г</w:t>
        </w:r>
      </w:smartTag>
      <w:r w:rsidRPr="00A21062">
        <w:rPr>
          <w:rFonts w:ascii="Times New Roman" w:hAnsi="Times New Roman" w:cs="Tahoma"/>
          <w:kern w:val="3"/>
          <w:sz w:val="24"/>
          <w:szCs w:val="24"/>
          <w:lang w:eastAsia="ja-JP" w:bidi="fa-IR"/>
        </w:rPr>
        <w:t>. Рабочая программа составлена с учетом Базисного плана общеобразовательных учреждений Российской Федерации, утвержденному приказом Минобразования РФ.</w:t>
      </w:r>
      <w:r w:rsidRPr="00A21062">
        <w:rPr>
          <w:rFonts w:ascii="Times New Roman CYR" w:hAnsi="Times New Roman CYR" w:cs="Times New Roman CYR"/>
          <w:kern w:val="3"/>
          <w:sz w:val="24"/>
          <w:szCs w:val="24"/>
          <w:lang w:eastAsia="ja-JP" w:bidi="fa-IR"/>
        </w:rPr>
        <w:t xml:space="preserve"> </w:t>
      </w:r>
    </w:p>
    <w:p w:rsidR="0096681F" w:rsidRPr="00A21062" w:rsidRDefault="0096681F" w:rsidP="00951839">
      <w:pPr>
        <w:pStyle w:val="a3"/>
        <w:spacing w:before="0" w:beforeAutospacing="0" w:after="0" w:afterAutospacing="0"/>
        <w:ind w:firstLine="709"/>
        <w:jc w:val="both"/>
      </w:pPr>
      <w:r w:rsidRPr="00A21062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951839" w:rsidRDefault="0096681F" w:rsidP="00951839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04B4D">
        <w:rPr>
          <w:rFonts w:ascii="Times New Roman" w:hAnsi="Times New Roman"/>
          <w:b/>
          <w:sz w:val="24"/>
          <w:szCs w:val="24"/>
        </w:rPr>
        <w:t>Количество часов:</w:t>
      </w:r>
      <w:r w:rsidR="0059055A">
        <w:rPr>
          <w:rFonts w:ascii="Times New Roman" w:hAnsi="Times New Roman"/>
          <w:sz w:val="24"/>
          <w:szCs w:val="24"/>
        </w:rPr>
        <w:t xml:space="preserve"> в</w:t>
      </w:r>
      <w:r w:rsidR="00A738A4">
        <w:rPr>
          <w:rFonts w:ascii="Times New Roman" w:hAnsi="Times New Roman"/>
          <w:sz w:val="24"/>
          <w:szCs w:val="24"/>
        </w:rPr>
        <w:t>сего 34</w:t>
      </w:r>
      <w:r w:rsidRPr="00A21062">
        <w:rPr>
          <w:rFonts w:ascii="Times New Roman" w:hAnsi="Times New Roman"/>
          <w:sz w:val="24"/>
          <w:szCs w:val="24"/>
        </w:rPr>
        <w:t xml:space="preserve"> час, в неделю  1  час.</w:t>
      </w:r>
    </w:p>
    <w:p w:rsidR="0096681F" w:rsidRPr="00A21062" w:rsidRDefault="0096681F" w:rsidP="00951839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A21062">
        <w:rPr>
          <w:rFonts w:ascii="Times New Roman" w:hAnsi="Times New Roman"/>
          <w:b/>
          <w:sz w:val="24"/>
          <w:szCs w:val="24"/>
        </w:rPr>
        <w:t xml:space="preserve">Плановых контрольных уроков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21062">
        <w:rPr>
          <w:rFonts w:ascii="Times New Roman" w:hAnsi="Times New Roman"/>
          <w:sz w:val="24"/>
          <w:szCs w:val="24"/>
        </w:rPr>
        <w:t xml:space="preserve">2  , тестов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106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1062">
        <w:rPr>
          <w:rFonts w:ascii="Times New Roman" w:hAnsi="Times New Roman"/>
          <w:sz w:val="24"/>
          <w:szCs w:val="24"/>
        </w:rPr>
        <w:t xml:space="preserve"> час.</w:t>
      </w:r>
    </w:p>
    <w:p w:rsidR="0096681F" w:rsidRPr="00A21062" w:rsidRDefault="0096681F" w:rsidP="0095183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21062">
        <w:rPr>
          <w:b/>
        </w:rPr>
        <w:t xml:space="preserve">Используемый  учебно-методический комплект </w:t>
      </w:r>
      <w:r w:rsidRPr="00A21062">
        <w:rPr>
          <w:color w:val="000000"/>
        </w:rPr>
        <w:t>Для выполнения всех видов обучающих работ по изобразительному искусству в 5 классе в УМК имеются учебник, учебные пособия:</w:t>
      </w:r>
    </w:p>
    <w:p w:rsidR="0096681F" w:rsidRDefault="0096681F" w:rsidP="0095183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1062">
        <w:rPr>
          <w:rFonts w:ascii="Times New Roman" w:hAnsi="Times New Roman"/>
          <w:color w:val="000000"/>
          <w:sz w:val="24"/>
          <w:szCs w:val="24"/>
          <w:lang w:eastAsia="ru-RU"/>
        </w:rPr>
        <w:t>Неменский</w:t>
      </w:r>
      <w:proofErr w:type="spellEnd"/>
      <w:r w:rsidRPr="00A2106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Б. М. Декоративно-прикладное искусство в жизни человека. Учебник для 5 </w:t>
      </w:r>
      <w:r w:rsidR="00304B4D">
        <w:rPr>
          <w:rFonts w:ascii="Times New Roman" w:hAnsi="Times New Roman"/>
          <w:color w:val="000000"/>
          <w:sz w:val="24"/>
          <w:szCs w:val="24"/>
          <w:lang w:eastAsia="ru-RU"/>
        </w:rPr>
        <w:t>класса. - М.: Просвещение, 2012.</w:t>
      </w:r>
    </w:p>
    <w:p w:rsidR="0096681F" w:rsidRDefault="0096681F" w:rsidP="00951839">
      <w:pPr>
        <w:pStyle w:val="a4"/>
        <w:tabs>
          <w:tab w:val="left" w:pos="2745"/>
        </w:tabs>
        <w:spacing w:after="0" w:line="240" w:lineRule="auto"/>
        <w:ind w:left="-6" w:firstLine="709"/>
        <w:jc w:val="both"/>
        <w:rPr>
          <w:bCs/>
          <w:szCs w:val="24"/>
        </w:rPr>
      </w:pPr>
      <w:r w:rsidRPr="00A21062">
        <w:rPr>
          <w:b/>
          <w:szCs w:val="24"/>
        </w:rPr>
        <w:t>Цели</w:t>
      </w:r>
      <w:r w:rsidRPr="00A21062">
        <w:rPr>
          <w:bCs/>
          <w:szCs w:val="24"/>
        </w:rPr>
        <w:t xml:space="preserve">: развитие  визуально-пространственного  мышления  учащихся  как  формы эмоционально-ценностного,  эстетического  освоения  мира,  как  формы  самовыражения  и </w:t>
      </w:r>
      <w:r>
        <w:rPr>
          <w:bCs/>
          <w:szCs w:val="24"/>
        </w:rPr>
        <w:t>о</w:t>
      </w:r>
      <w:r w:rsidRPr="00A21062">
        <w:rPr>
          <w:bCs/>
          <w:szCs w:val="24"/>
        </w:rPr>
        <w:t>риентации в художественном и нравственном пространстве культуры</w:t>
      </w:r>
    </w:p>
    <w:p w:rsidR="0096681F" w:rsidRPr="00A21062" w:rsidRDefault="0096681F" w:rsidP="00951839">
      <w:pPr>
        <w:pStyle w:val="a4"/>
        <w:tabs>
          <w:tab w:val="left" w:pos="2745"/>
        </w:tabs>
        <w:spacing w:after="0" w:line="240" w:lineRule="auto"/>
        <w:ind w:left="0" w:firstLine="709"/>
        <w:jc w:val="both"/>
        <w:rPr>
          <w:szCs w:val="24"/>
        </w:rPr>
      </w:pPr>
      <w:r w:rsidRPr="00A21062">
        <w:rPr>
          <w:b/>
          <w:szCs w:val="24"/>
        </w:rPr>
        <w:t>Общая характеристика</w:t>
      </w:r>
      <w:r w:rsidRPr="00A21062">
        <w:rPr>
          <w:szCs w:val="24"/>
        </w:rPr>
        <w:t xml:space="preserve">: </w:t>
      </w:r>
      <w:proofErr w:type="gramStart"/>
      <w:r w:rsidRPr="00A21062">
        <w:rPr>
          <w:szCs w:val="24"/>
        </w:rPr>
        <w:t>Учебный  предмет  «Изобразительное  искусство»  имеет  интегративный  характер, включает  основы  разных  видов  визуально-пространственных  искусств:  живопись, графику,  скульптуру,  дизайн,  архитектуру,  декоративно-прикладное  искусство, изображение в зрелищных и экранных искусствах.</w:t>
      </w:r>
      <w:proofErr w:type="gramEnd"/>
    </w:p>
    <w:p w:rsidR="0096681F" w:rsidRDefault="0096681F" w:rsidP="00951839">
      <w:pPr>
        <w:pStyle w:val="a4"/>
        <w:tabs>
          <w:tab w:val="left" w:pos="2745"/>
        </w:tabs>
        <w:spacing w:after="0" w:line="240" w:lineRule="auto"/>
        <w:ind w:left="0" w:firstLine="709"/>
        <w:jc w:val="both"/>
        <w:rPr>
          <w:szCs w:val="24"/>
        </w:rPr>
      </w:pPr>
      <w:r w:rsidRPr="00A21062">
        <w:rPr>
          <w:szCs w:val="24"/>
        </w:rPr>
        <w:t>Изобразительное  искусство  в  основной  школе  является  базовым  предметом.  Его уникальность  и  значимость  определяются  нацеленностью  на  развитие художественных способностей и творческого потенциала ребёнка, на формирование ассоциативно-образного  и  пространственного  мышления,  интуиции, одномоментного  восприятия  сложных  объектов  и  явлений,  эмоционального оценивания,  способности  к  парадоксальным  выводам,  к  познанию  мира  через чувства  и  эмоции.  Изобразительное  искусство,  направленное  на  развитие эмоционально  –  образного,  художественного  типа  мышления,  совместно  с предметами  учебной  программы,  нацеленными  в  основном  на  развитие рационально-логического  типа  мышления,  обеспечивает  становление  целостного мышления растущего человека.</w:t>
      </w:r>
    </w:p>
    <w:p w:rsidR="0096681F" w:rsidRPr="00A21062" w:rsidRDefault="0096681F" w:rsidP="00951839">
      <w:pPr>
        <w:pStyle w:val="a4"/>
        <w:tabs>
          <w:tab w:val="left" w:pos="2745"/>
        </w:tabs>
        <w:spacing w:after="0" w:line="240" w:lineRule="auto"/>
        <w:ind w:left="-6" w:firstLine="709"/>
        <w:jc w:val="both"/>
      </w:pPr>
      <w:r w:rsidRPr="00A21062">
        <w:rPr>
          <w:b/>
        </w:rPr>
        <w:t>Ценностные ориентиры:</w:t>
      </w:r>
      <w:r>
        <w:rPr>
          <w:b/>
        </w:rPr>
        <w:t xml:space="preserve"> у</w:t>
      </w:r>
      <w:r w:rsidRPr="00A21062">
        <w:t xml:space="preserve">чебный предмет «Изобразительное искусство» в общеобразовательной школе направлен на формирование художественной культуры учащихся как неотъемлемой части культуры духовной, т. е. культуры </w:t>
      </w:r>
      <w:proofErr w:type="spellStart"/>
      <w:r w:rsidRPr="00A21062">
        <w:t>мироотношений</w:t>
      </w:r>
      <w:proofErr w:type="spellEnd"/>
      <w:r w:rsidRPr="00A21062"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прекрасное и безобразное в жизни и искусстве, т. е. зоркости души растущего человека. </w:t>
      </w:r>
    </w:p>
    <w:p w:rsidR="0096681F" w:rsidRPr="00A21062" w:rsidRDefault="0096681F" w:rsidP="009518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1062">
        <w:rPr>
          <w:rFonts w:ascii="Times New Roman" w:hAnsi="Times New Roman"/>
          <w:sz w:val="24"/>
          <w:szCs w:val="24"/>
          <w:lang w:eastAsia="ru-RU"/>
        </w:rPr>
        <w:t xml:space="preserve">Художественное  образование  в  основной  школе  формирует  эмоционально-нравственный потенциал ребенка, развивает его душу средствами приобщения к художественной культуре, как форме духовно-нравственного поиска человечества.  </w:t>
      </w:r>
    </w:p>
    <w:p w:rsidR="0096681F" w:rsidRPr="00A21062" w:rsidRDefault="0096681F" w:rsidP="009518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1062">
        <w:rPr>
          <w:rFonts w:ascii="Times New Roman" w:hAnsi="Times New Roman"/>
          <w:sz w:val="24"/>
          <w:szCs w:val="24"/>
          <w:lang w:eastAsia="ru-RU"/>
        </w:rPr>
        <w:t xml:space="preserve">Программа  построена  так,  чтобы  дать  школьникам  представления  о  системе  взаимодействия искусства  с  жизнью.  Предусматривается  широкое  привлечение  жизненного  </w:t>
      </w:r>
      <w:r w:rsidRPr="00A21062">
        <w:rPr>
          <w:rFonts w:ascii="Times New Roman" w:hAnsi="Times New Roman"/>
          <w:sz w:val="24"/>
          <w:szCs w:val="24"/>
          <w:lang w:eastAsia="ru-RU"/>
        </w:rPr>
        <w:lastRenderedPageBreak/>
        <w:t>опыта  учащихся, обращение  к  окружающей  действительности.  Работа  на  основе  наблюдения  и  эстетического переживания  окружающей  реальности  является  важным  условием  освоения  школьниками программного материала. Наблюдение  окружающей  реальности,  развитие  способностей  учащихся  к  осознанию  своих</w:t>
      </w:r>
      <w:r w:rsidR="0059055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21062">
        <w:rPr>
          <w:rFonts w:ascii="Times New Roman" w:hAnsi="Times New Roman"/>
          <w:sz w:val="24"/>
          <w:szCs w:val="24"/>
          <w:lang w:eastAsia="ru-RU"/>
        </w:rPr>
        <w:t xml:space="preserve">собственных  переживаний,  формирование   интереса  к  внутреннему  миру  человека  являются значимыми  составляющими  учебного  материала.  Конечная  цель  -  формирование  у  школьника самостоятельного  видения  мира,  размышления  о  нем,  своего  отношения  на  основе  освоения опыта художественной культуры. </w:t>
      </w:r>
    </w:p>
    <w:p w:rsidR="0096681F" w:rsidRPr="00A21062" w:rsidRDefault="0096681F" w:rsidP="009518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1062">
        <w:rPr>
          <w:rFonts w:ascii="Times New Roman" w:hAnsi="Times New Roman"/>
          <w:sz w:val="24"/>
          <w:szCs w:val="24"/>
          <w:lang w:eastAsia="ru-RU"/>
        </w:rPr>
        <w:t xml:space="preserve">Систематическое  освоение  художественного  наследия  помогает  осознавать  искусство  как духовную летопись человечества, как выражение отношения человека к природе, обществу, поиск идеалов.  На  протяжении  всего  курса  обучения  школьники  знакомятся  с  выдающимися произведениями  живописи,  графики,  скульптуры,  архитектуры,  декоративно-прикладного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21062">
        <w:rPr>
          <w:rFonts w:ascii="Times New Roman" w:hAnsi="Times New Roman"/>
          <w:sz w:val="24"/>
          <w:szCs w:val="24"/>
          <w:lang w:eastAsia="ru-RU"/>
        </w:rPr>
        <w:t xml:space="preserve">искусства,  изучают  классическое  и  народное  искусство  разных  стран  и  эпох.  Особое  значение имеет познание художественной культуры своего народа. </w:t>
      </w:r>
    </w:p>
    <w:p w:rsidR="0096681F" w:rsidRDefault="0096681F" w:rsidP="009518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1062">
        <w:rPr>
          <w:rFonts w:ascii="Times New Roman" w:hAnsi="Times New Roman"/>
          <w:sz w:val="24"/>
          <w:szCs w:val="24"/>
          <w:lang w:eastAsia="ru-RU"/>
        </w:rPr>
        <w:t>В основу программы положен принцип «от родного порога в мир общечеловеческой культуры». Россия -  часть многообразного и целостного мира. Учащийся шаг за  шагом открывает многообразие культур разных народов и ценностные связи, объединяющие всех людей планеты, осваивая при этом культурное богатство своей Родины.</w:t>
      </w:r>
    </w:p>
    <w:p w:rsidR="0096681F" w:rsidRDefault="0096681F" w:rsidP="00951839">
      <w:pPr>
        <w:pStyle w:val="2"/>
        <w:ind w:firstLine="709"/>
        <w:jc w:val="both"/>
        <w:rPr>
          <w:color w:val="000000"/>
          <w:sz w:val="24"/>
        </w:rPr>
      </w:pPr>
      <w:r w:rsidRPr="00A21062">
        <w:rPr>
          <w:color w:val="000000"/>
          <w:sz w:val="24"/>
        </w:rPr>
        <w:t>Планируемые результаты изучения учебного предмета</w:t>
      </w:r>
    </w:p>
    <w:p w:rsidR="0096681F" w:rsidRPr="004D5D88" w:rsidRDefault="0096681F" w:rsidP="00951839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D5D88">
        <w:rPr>
          <w:rFonts w:ascii="Times New Roman" w:eastAsia="Times New Roman" w:hAnsi="Times New Roman"/>
          <w:sz w:val="24"/>
          <w:szCs w:val="24"/>
        </w:rPr>
        <w:t xml:space="preserve">Учащиеся должны: </w:t>
      </w:r>
    </w:p>
    <w:p w:rsidR="0096681F" w:rsidRPr="004D5D88" w:rsidRDefault="0096681F" w:rsidP="0095183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 w:rsidRPr="004D5D88">
        <w:rPr>
          <w:rFonts w:ascii="Times New Roman" w:eastAsia="Times New Roman" w:hAnsi="Times New Roman"/>
          <w:sz w:val="24"/>
          <w:szCs w:val="24"/>
        </w:rPr>
        <w:t>знать и</w:t>
      </w:r>
      <w:bookmarkStart w:id="0" w:name="_GoBack"/>
      <w:bookmarkEnd w:id="0"/>
      <w:r w:rsidRPr="004D5D88">
        <w:rPr>
          <w:rFonts w:ascii="Times New Roman" w:eastAsia="Times New Roman" w:hAnsi="Times New Roman"/>
          <w:sz w:val="24"/>
          <w:szCs w:val="24"/>
        </w:rPr>
        <w:t>стоки и специфику образного языка декоративно-прикладного искусства;</w:t>
      </w:r>
    </w:p>
    <w:p w:rsidR="0096681F" w:rsidRPr="004D5D88" w:rsidRDefault="0096681F" w:rsidP="0095183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4D5D88">
        <w:rPr>
          <w:rFonts w:ascii="Times New Roman" w:eastAsia="Times New Roman" w:hAnsi="Times New Roman"/>
          <w:sz w:val="24"/>
          <w:szCs w:val="24"/>
        </w:rPr>
        <w:t>знать особенности уникального крестьянского искусства, семантическое значение традиционных образов, мотивов (древо жизни, конь, птица, солярные знаки);</w:t>
      </w:r>
    </w:p>
    <w:p w:rsidR="0096681F" w:rsidRPr="004D5D88" w:rsidRDefault="0096681F" w:rsidP="0095183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4D5D88">
        <w:rPr>
          <w:rFonts w:ascii="Times New Roman" w:eastAsia="Times New Roman" w:hAnsi="Times New Roman"/>
          <w:sz w:val="24"/>
          <w:szCs w:val="24"/>
        </w:rPr>
        <w:t>знать несколько народных художественных промыслов России;</w:t>
      </w:r>
    </w:p>
    <w:p w:rsidR="0096681F" w:rsidRPr="004D5D88" w:rsidRDefault="0096681F" w:rsidP="0095183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4D5D88">
        <w:rPr>
          <w:rFonts w:ascii="Times New Roman" w:eastAsia="Times New Roman" w:hAnsi="Times New Roman"/>
          <w:sz w:val="24"/>
          <w:szCs w:val="24"/>
        </w:rPr>
        <w:t>различать по стилистическим особенностям декоративное искусство разных народов и времен (например, Древнего Египта, Древней Греции, Китая, Западной Европы XVII века);</w:t>
      </w:r>
    </w:p>
    <w:p w:rsidR="0096681F" w:rsidRPr="004D5D88" w:rsidRDefault="0096681F" w:rsidP="0095183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- </w:t>
      </w:r>
      <w:r w:rsidRPr="004D5D88">
        <w:rPr>
          <w:rFonts w:ascii="Times New Roman" w:eastAsia="Times New Roman" w:hAnsi="Times New Roman"/>
          <w:sz w:val="24"/>
          <w:szCs w:val="24"/>
        </w:rPr>
        <w:t>различать по материалу, технике исполнения современные виды декоративно-прикладного искусства (художественное стекло, керамика, ковка, литье, гобелен, батик и т. д.);</w:t>
      </w:r>
    </w:p>
    <w:p w:rsidR="0096681F" w:rsidRPr="004D5D88" w:rsidRDefault="0096681F" w:rsidP="0095183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4D5D88">
        <w:rPr>
          <w:rFonts w:ascii="Times New Roman" w:eastAsia="Times New Roman" w:hAnsi="Times New Roman"/>
          <w:sz w:val="24"/>
          <w:szCs w:val="24"/>
        </w:rPr>
        <w:t>выявлять в произведениях декоративно-прикладного искусства (народного, классического, современного) связь конструктивных, декоративных, изобразительных элементов, а также видеть единство материала, формы и декора;</w:t>
      </w:r>
    </w:p>
    <w:p w:rsidR="0096681F" w:rsidRPr="004D5D88" w:rsidRDefault="0096681F" w:rsidP="0095183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4D5D88">
        <w:rPr>
          <w:rFonts w:ascii="Times New Roman" w:eastAsia="Times New Roman" w:hAnsi="Times New Roman"/>
          <w:sz w:val="24"/>
          <w:szCs w:val="24"/>
        </w:rPr>
        <w:t>умело пользоваться языком декоративно-прикладного искусства,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4D5D88">
        <w:rPr>
          <w:rFonts w:ascii="Times New Roman" w:eastAsia="Times New Roman" w:hAnsi="Times New Roman"/>
          <w:sz w:val="24"/>
          <w:szCs w:val="24"/>
        </w:rPr>
        <w:t xml:space="preserve">принципами декоративного обобщения, уметь передавать единство формы и декора (на доступном для данного возраста уровне); </w:t>
      </w:r>
    </w:p>
    <w:p w:rsidR="0096681F" w:rsidRPr="004D5D88" w:rsidRDefault="0096681F" w:rsidP="0095183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4D5D88">
        <w:rPr>
          <w:rFonts w:ascii="Times New Roman" w:eastAsia="Times New Roman" w:hAnsi="Times New Roman"/>
          <w:sz w:val="24"/>
          <w:szCs w:val="24"/>
        </w:rPr>
        <w:t>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</w:t>
      </w:r>
    </w:p>
    <w:p w:rsidR="0096681F" w:rsidRPr="004D5D88" w:rsidRDefault="0096681F" w:rsidP="0095183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4D5D88">
        <w:rPr>
          <w:rFonts w:ascii="Times New Roman" w:eastAsia="Times New Roman" w:hAnsi="Times New Roman"/>
          <w:sz w:val="24"/>
          <w:szCs w:val="24"/>
        </w:rPr>
        <w:t>создавать художественно-декоративные объекты предметной среды, объединенные единой стилистикой (предметы быта, мебель, одежда, детали интерьера определенной эпохи);</w:t>
      </w:r>
    </w:p>
    <w:p w:rsidR="0096681F" w:rsidRDefault="0096681F" w:rsidP="0095183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4D5D88">
        <w:rPr>
          <w:rFonts w:ascii="Times New Roman" w:eastAsia="Times New Roman" w:hAnsi="Times New Roman"/>
          <w:sz w:val="24"/>
          <w:szCs w:val="24"/>
        </w:rPr>
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96681F" w:rsidRDefault="0096681F" w:rsidP="00951839">
      <w:pPr>
        <w:pStyle w:val="a3"/>
        <w:spacing w:before="0" w:beforeAutospacing="0" w:after="0" w:afterAutospacing="0"/>
        <w:ind w:firstLine="709"/>
        <w:jc w:val="both"/>
        <w:outlineLvl w:val="0"/>
        <w:rPr>
          <w:lang w:eastAsia="en-US"/>
        </w:rPr>
      </w:pPr>
      <w:r w:rsidRPr="00A21062">
        <w:rPr>
          <w:rStyle w:val="a5"/>
          <w:bCs/>
        </w:rPr>
        <w:t>Формы организации учебного процесса</w:t>
      </w:r>
      <w:r w:rsidRPr="00A21062">
        <w:rPr>
          <w:rStyle w:val="a5"/>
          <w:b w:val="0"/>
          <w:bCs/>
        </w:rPr>
        <w:t xml:space="preserve">: </w:t>
      </w:r>
      <w:r w:rsidRPr="00C41B21">
        <w:rPr>
          <w:shd w:val="clear" w:color="auto" w:fill="FFFFFF"/>
          <w:lang w:eastAsia="en-US"/>
        </w:rPr>
        <w:t xml:space="preserve">Для реализации рабочей программы предусматриваются различные виды учебно-познавательной деятельности </w:t>
      </w:r>
      <w:proofErr w:type="gramStart"/>
      <w:r w:rsidRPr="00C41B21">
        <w:rPr>
          <w:shd w:val="clear" w:color="auto" w:fill="FFFFFF"/>
          <w:lang w:eastAsia="en-US"/>
        </w:rPr>
        <w:t>обучающихся</w:t>
      </w:r>
      <w:proofErr w:type="gramEnd"/>
      <w:r w:rsidRPr="00C41B21">
        <w:rPr>
          <w:shd w:val="clear" w:color="auto" w:fill="FFFFFF"/>
          <w:lang w:eastAsia="en-US"/>
        </w:rPr>
        <w:t>, такие как: </w:t>
      </w:r>
      <w:r w:rsidRPr="00C41B21">
        <w:rPr>
          <w:lang w:eastAsia="en-US"/>
        </w:rPr>
        <w:t>фронтальная беседа, устная дискуссия, коллективная и самостоятельная работа.</w:t>
      </w:r>
    </w:p>
    <w:p w:rsidR="0096681F" w:rsidRPr="00F67CD1" w:rsidRDefault="0096681F" w:rsidP="009518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CD1">
        <w:rPr>
          <w:rStyle w:val="a5"/>
          <w:rFonts w:ascii="Times New Roman" w:hAnsi="Times New Roman"/>
          <w:bCs/>
          <w:sz w:val="24"/>
          <w:szCs w:val="24"/>
        </w:rPr>
        <w:t>Преобладающие формы  контроля знаний, умений, навыков</w:t>
      </w:r>
      <w:proofErr w:type="gramStart"/>
      <w:r w:rsidRPr="00F67CD1">
        <w:rPr>
          <w:rStyle w:val="a5"/>
          <w:rFonts w:ascii="Times New Roman" w:hAnsi="Times New Roman"/>
          <w:b w:val="0"/>
          <w:bCs/>
          <w:sz w:val="24"/>
          <w:szCs w:val="24"/>
        </w:rPr>
        <w:t>.</w:t>
      </w:r>
      <w:proofErr w:type="gramEnd"/>
      <w:r w:rsidRPr="00F67CD1">
        <w:rPr>
          <w:rStyle w:val="a5"/>
          <w:b w:val="0"/>
        </w:rPr>
        <w:t xml:space="preserve"> </w:t>
      </w:r>
      <w:proofErr w:type="gramStart"/>
      <w:r w:rsidRPr="00F67CD1">
        <w:rPr>
          <w:rStyle w:val="a5"/>
          <w:rFonts w:ascii="Times New Roman" w:hAnsi="Times New Roman"/>
          <w:b w:val="0"/>
          <w:sz w:val="24"/>
          <w:szCs w:val="24"/>
        </w:rPr>
        <w:t>п</w:t>
      </w:r>
      <w:proofErr w:type="gramEnd"/>
      <w:r w:rsidRPr="00F67CD1">
        <w:rPr>
          <w:rStyle w:val="a5"/>
          <w:rFonts w:ascii="Times New Roman" w:hAnsi="Times New Roman"/>
          <w:b w:val="0"/>
          <w:sz w:val="24"/>
          <w:szCs w:val="24"/>
        </w:rPr>
        <w:t>ромежуточную аттестацию запланировано проводить в</w:t>
      </w:r>
      <w:r>
        <w:rPr>
          <w:rStyle w:val="a5"/>
          <w:rFonts w:ascii="Times New Roman" w:hAnsi="Times New Roman"/>
          <w:b w:val="0"/>
          <w:sz w:val="24"/>
          <w:szCs w:val="24"/>
        </w:rPr>
        <w:t xml:space="preserve"> форме </w:t>
      </w:r>
      <w:r w:rsidRPr="00F67CD1">
        <w:rPr>
          <w:rStyle w:val="a5"/>
          <w:rFonts w:ascii="Times New Roman" w:hAnsi="Times New Roman"/>
          <w:b w:val="0"/>
          <w:sz w:val="24"/>
          <w:szCs w:val="24"/>
        </w:rPr>
        <w:t xml:space="preserve"> </w:t>
      </w:r>
      <w:r w:rsidRPr="00F67CD1">
        <w:rPr>
          <w:rFonts w:ascii="Times New Roman" w:hAnsi="Times New Roman"/>
          <w:sz w:val="24"/>
          <w:szCs w:val="24"/>
        </w:rPr>
        <w:t>викторины;  кроссворд</w:t>
      </w:r>
      <w:r>
        <w:rPr>
          <w:rFonts w:ascii="Times New Roman" w:hAnsi="Times New Roman"/>
          <w:sz w:val="24"/>
          <w:szCs w:val="24"/>
        </w:rPr>
        <w:t>а</w:t>
      </w:r>
      <w:r w:rsidRPr="00F67CD1">
        <w:rPr>
          <w:rFonts w:ascii="Times New Roman" w:hAnsi="Times New Roman"/>
          <w:sz w:val="24"/>
          <w:szCs w:val="24"/>
        </w:rPr>
        <w:t xml:space="preserve">;  выставки творческих (индивидуальных и коллективных) работ;  </w:t>
      </w:r>
    </w:p>
    <w:p w:rsidR="0096681F" w:rsidRPr="00F67CD1" w:rsidRDefault="0096681F" w:rsidP="00951839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  <w:r w:rsidRPr="00F67CD1">
        <w:rPr>
          <w:rStyle w:val="a5"/>
          <w:b w:val="0"/>
        </w:rPr>
        <w:t xml:space="preserve">Устные  проверки    проводятся  в  форме  собеседования, защиты  рефератов.  Письменные  проверки  знаний  проводятся  в  форме  практических работ, </w:t>
      </w:r>
      <w:r w:rsidRPr="00F67CD1">
        <w:t>тестировани</w:t>
      </w:r>
      <w:r>
        <w:t>я</w:t>
      </w:r>
      <w:r w:rsidRPr="00F67CD1">
        <w:rPr>
          <w:rStyle w:val="a5"/>
          <w:b w:val="0"/>
        </w:rPr>
        <w:t>.</w:t>
      </w:r>
    </w:p>
    <w:p w:rsidR="0096681F" w:rsidRPr="00F67CD1" w:rsidRDefault="0096681F" w:rsidP="00951839">
      <w:pPr>
        <w:pStyle w:val="a3"/>
        <w:spacing w:before="0" w:beforeAutospacing="0" w:after="0" w:afterAutospacing="0"/>
        <w:ind w:firstLine="709"/>
        <w:jc w:val="both"/>
        <w:outlineLvl w:val="0"/>
      </w:pPr>
    </w:p>
    <w:sectPr w:rsidR="0096681F" w:rsidRPr="00F67CD1" w:rsidSect="0095183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70BEA"/>
    <w:multiLevelType w:val="hybridMultilevel"/>
    <w:tmpl w:val="55AAE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0C6303"/>
    <w:multiLevelType w:val="hybridMultilevel"/>
    <w:tmpl w:val="C5EA56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512E90"/>
    <w:multiLevelType w:val="hybridMultilevel"/>
    <w:tmpl w:val="1B9C78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E04EB4"/>
    <w:multiLevelType w:val="multilevel"/>
    <w:tmpl w:val="A1C6A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DEC3B7E"/>
    <w:multiLevelType w:val="hybridMultilevel"/>
    <w:tmpl w:val="221AC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6408"/>
    <w:rsid w:val="00104E3C"/>
    <w:rsid w:val="00141376"/>
    <w:rsid w:val="00173E78"/>
    <w:rsid w:val="00177AAF"/>
    <w:rsid w:val="001B27AA"/>
    <w:rsid w:val="00216BC1"/>
    <w:rsid w:val="00254BE0"/>
    <w:rsid w:val="002E0656"/>
    <w:rsid w:val="00304B4D"/>
    <w:rsid w:val="00305436"/>
    <w:rsid w:val="00373CE0"/>
    <w:rsid w:val="0039336D"/>
    <w:rsid w:val="003963FC"/>
    <w:rsid w:val="003A121F"/>
    <w:rsid w:val="003C4871"/>
    <w:rsid w:val="003D1D3C"/>
    <w:rsid w:val="003E67E8"/>
    <w:rsid w:val="004D5D88"/>
    <w:rsid w:val="004D6AAF"/>
    <w:rsid w:val="00515339"/>
    <w:rsid w:val="005868C4"/>
    <w:rsid w:val="0059055A"/>
    <w:rsid w:val="006F6EDB"/>
    <w:rsid w:val="008062CA"/>
    <w:rsid w:val="008D4941"/>
    <w:rsid w:val="00916C30"/>
    <w:rsid w:val="00951839"/>
    <w:rsid w:val="0096681F"/>
    <w:rsid w:val="00A21062"/>
    <w:rsid w:val="00A738A4"/>
    <w:rsid w:val="00A95998"/>
    <w:rsid w:val="00C41B21"/>
    <w:rsid w:val="00C56408"/>
    <w:rsid w:val="00CA607D"/>
    <w:rsid w:val="00E465D9"/>
    <w:rsid w:val="00EE06A7"/>
    <w:rsid w:val="00F6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CE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8062CA"/>
    <w:rPr>
      <w:rFonts w:ascii="Times New Roman" w:hAnsi="Times New Roman" w:cs="Times New Roman"/>
      <w:b/>
      <w:bCs/>
      <w:color w:val="339966"/>
      <w:sz w:val="24"/>
      <w:szCs w:val="24"/>
      <w:lang w:eastAsia="ru-RU"/>
    </w:rPr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C56408"/>
    <w:pPr>
      <w:spacing w:line="240" w:lineRule="atLeast"/>
      <w:ind w:left="720"/>
      <w:contextualSpacing/>
    </w:pPr>
    <w:rPr>
      <w:rFonts w:ascii="Times New Roman" w:hAnsi="Times New Roman"/>
      <w:sz w:val="24"/>
      <w:szCs w:val="32"/>
    </w:rPr>
  </w:style>
  <w:style w:type="character" w:styleId="a5">
    <w:name w:val="Strong"/>
    <w:uiPriority w:val="99"/>
    <w:qFormat/>
    <w:rsid w:val="008062CA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37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1127</Words>
  <Characters>6428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 к рабочим программам по ИЗО на 2019-2020 учебный год</vt:lpstr>
    </vt:vector>
  </TitlesOfParts>
  <Company/>
  <LinksUpToDate>false</LinksUpToDate>
  <CharactersWithSpaces>7540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к рабочим программам по ИЗО на 2019-2020 учебный год</dc:title>
  <dc:subject/>
  <dc:creator>Доронина Ольга Александровна</dc:creator>
  <cp:keywords/>
  <dc:description/>
  <cp:lastModifiedBy>Доронина Ольга Александровна</cp:lastModifiedBy>
  <cp:revision>11</cp:revision>
  <dcterms:created xsi:type="dcterms:W3CDTF">2020-03-21T17:50:00Z</dcterms:created>
  <dcterms:modified xsi:type="dcterms:W3CDTF">2020-09-18T03:31:00Z</dcterms:modified>
</cp:coreProperties>
</file>